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2B528A" w:rsidRDefault="00056199" w:rsidP="000E51B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0E51BE">
        <w:rPr>
          <w:rFonts w:ascii="Times New Roman" w:hAnsi="Times New Roman" w:cs="Times New Roman"/>
          <w:b/>
        </w:rPr>
        <w:t>09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0E51BE">
        <w:rPr>
          <w:rFonts w:ascii="Times New Roman" w:hAnsi="Times New Roman" w:cs="Times New Roman"/>
          <w:b/>
        </w:rPr>
        <w:t>Горнякс</w:t>
      </w:r>
      <w:r w:rsidR="000E1A44">
        <w:rPr>
          <w:rFonts w:ascii="Times New Roman" w:hAnsi="Times New Roman" w:cs="Times New Roman"/>
          <w:b/>
        </w:rPr>
        <w:t>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0E51BE">
        <w:rPr>
          <w:rFonts w:ascii="Times New Roman" w:hAnsi="Times New Roman" w:cs="Times New Roman"/>
          <w:b/>
        </w:rPr>
        <w:t>Горнякское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0E51BE">
        <w:rPr>
          <w:rFonts w:ascii="Times New Roman" w:hAnsi="Times New Roman" w:cs="Times New Roman"/>
          <w:b/>
        </w:rPr>
        <w:t>24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F71D85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F71D85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5C41DC">
        <w:rPr>
          <w:rFonts w:ascii="Times New Roman" w:hAnsi="Times New Roman" w:cs="Times New Roman"/>
          <w:b/>
        </w:rPr>
        <w:t>34.</w:t>
      </w:r>
      <w:r w:rsidR="000E51BE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</w:t>
      </w:r>
      <w:r w:rsidR="008A5BD1" w:rsidRPr="002B528A">
        <w:rPr>
          <w:rFonts w:ascii="Times New Roman" w:hAnsi="Times New Roman" w:cs="Times New Roman"/>
          <w:b/>
        </w:rPr>
        <w:t>бюджете муниципального образования «</w:t>
      </w:r>
      <w:r w:rsidR="000E51BE">
        <w:rPr>
          <w:rFonts w:ascii="Times New Roman" w:hAnsi="Times New Roman" w:cs="Times New Roman"/>
          <w:b/>
        </w:rPr>
        <w:t>Горнякское</w:t>
      </w:r>
      <w:r w:rsidR="008A5BD1" w:rsidRPr="002B528A">
        <w:rPr>
          <w:rFonts w:ascii="Times New Roman" w:hAnsi="Times New Roman" w:cs="Times New Roman"/>
          <w:b/>
        </w:rPr>
        <w:t>» на 202</w:t>
      </w:r>
      <w:r w:rsidR="00403F70" w:rsidRPr="002B528A">
        <w:rPr>
          <w:rFonts w:ascii="Times New Roman" w:hAnsi="Times New Roman" w:cs="Times New Roman"/>
          <w:b/>
        </w:rPr>
        <w:t>1</w:t>
      </w:r>
      <w:r w:rsidR="008A5BD1" w:rsidRPr="002B528A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2B528A">
        <w:rPr>
          <w:rFonts w:ascii="Times New Roman" w:hAnsi="Times New Roman" w:cs="Times New Roman"/>
          <w:b/>
        </w:rPr>
        <w:t>2</w:t>
      </w:r>
      <w:r w:rsidR="008A5BD1" w:rsidRPr="002B528A">
        <w:rPr>
          <w:rFonts w:ascii="Times New Roman" w:hAnsi="Times New Roman" w:cs="Times New Roman"/>
          <w:b/>
        </w:rPr>
        <w:t xml:space="preserve"> и 202</w:t>
      </w:r>
      <w:r w:rsidR="00403F70" w:rsidRPr="002B528A">
        <w:rPr>
          <w:rFonts w:ascii="Times New Roman" w:hAnsi="Times New Roman" w:cs="Times New Roman"/>
          <w:b/>
        </w:rPr>
        <w:t>3</w:t>
      </w:r>
      <w:r w:rsidR="008A5BD1" w:rsidRPr="002B528A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0E51BE" w:rsidRPr="000E51BE" w:rsidRDefault="000E51BE" w:rsidP="000E51B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Ф</w:t>
      </w:r>
      <w:r w:rsidRPr="000E51BE">
        <w:rPr>
          <w:rFonts w:ascii="Times New Roman" w:hAnsi="Times New Roman" w:cs="Times New Roman"/>
          <w:bCs/>
        </w:rPr>
        <w:t>инансово-экономическая</w:t>
      </w:r>
      <w:r w:rsidRPr="000E51BE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0E51BE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0E51BE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0E51BE">
        <w:rPr>
          <w:rFonts w:ascii="Times New Roman" w:hAnsi="Times New Roman" w:cs="Times New Roman"/>
          <w:bCs/>
        </w:rPr>
        <w:t>Горнякское</w:t>
      </w:r>
      <w:r w:rsidRPr="000E51BE">
        <w:rPr>
          <w:rFonts w:ascii="Times New Roman" w:hAnsi="Times New Roman" w:cs="Times New Roman"/>
        </w:rPr>
        <w:t>» от 24 декабря 2020 года № 34.3 «О бюджете муниципального образования «</w:t>
      </w:r>
      <w:r w:rsidRPr="000E51BE">
        <w:rPr>
          <w:rFonts w:ascii="Times New Roman" w:hAnsi="Times New Roman" w:cs="Times New Roman"/>
          <w:bCs/>
        </w:rPr>
        <w:t>Горнякское</w:t>
      </w:r>
      <w:r w:rsidRPr="000E51BE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председателем  контрольно-счетного отдела муниципального образования</w:t>
      </w:r>
      <w:proofErr w:type="gramEnd"/>
      <w:r w:rsidRPr="000E51BE">
        <w:rPr>
          <w:rFonts w:ascii="Times New Roman" w:hAnsi="Times New Roman" w:cs="Times New Roman"/>
        </w:rPr>
        <w:t xml:space="preserve"> «</w:t>
      </w:r>
      <w:proofErr w:type="gramStart"/>
      <w:r w:rsidRPr="000E51BE">
        <w:rPr>
          <w:rFonts w:ascii="Times New Roman" w:hAnsi="Times New Roman" w:cs="Times New Roman"/>
        </w:rPr>
        <w:t>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статьи</w:t>
      </w:r>
      <w:proofErr w:type="gramEnd"/>
      <w:r w:rsidRPr="000E51BE">
        <w:rPr>
          <w:rFonts w:ascii="Times New Roman" w:hAnsi="Times New Roman" w:cs="Times New Roman"/>
        </w:rPr>
        <w:t xml:space="preserve">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</w:t>
      </w:r>
      <w:r w:rsidR="00355FE5">
        <w:rPr>
          <w:rFonts w:ascii="Times New Roman" w:hAnsi="Times New Roman" w:cs="Times New Roman"/>
        </w:rPr>
        <w:t xml:space="preserve"> </w:t>
      </w:r>
      <w:r w:rsidRPr="000E51BE">
        <w:rPr>
          <w:rFonts w:ascii="Times New Roman" w:hAnsi="Times New Roman" w:cs="Times New Roman"/>
        </w:rPr>
        <w:t>«Проведение экспертно-аналитического мероприятия», утвержденного председателем контрольно-счетного отдела.</w:t>
      </w:r>
    </w:p>
    <w:p w:rsidR="000E51BE" w:rsidRPr="000E51BE" w:rsidRDefault="000E51BE" w:rsidP="000E51B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E51BE">
        <w:rPr>
          <w:rFonts w:ascii="Times New Roman" w:hAnsi="Times New Roman" w:cs="Times New Roman"/>
          <w:i/>
        </w:rPr>
        <w:t>Целью настоящей экспертизы является</w:t>
      </w:r>
      <w:r w:rsidRPr="000E51BE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Совета депутатов муниципального образования «</w:t>
      </w:r>
      <w:r w:rsidRPr="000E51BE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0E51BE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0E51BE" w:rsidRPr="000E51BE" w:rsidRDefault="000E51BE" w:rsidP="000E51B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0E51BE">
        <w:rPr>
          <w:rFonts w:ascii="Times New Roman" w:hAnsi="Times New Roman" w:cs="Times New Roman"/>
        </w:rPr>
        <w:t xml:space="preserve">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0E51BE">
        <w:rPr>
          <w:rFonts w:ascii="Times New Roman" w:hAnsi="Times New Roman" w:cs="Times New Roman"/>
          <w:bCs/>
        </w:rPr>
        <w:t>Горнякское</w:t>
      </w:r>
      <w:r w:rsidRPr="000E51BE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0E51BE" w:rsidRDefault="00380D23" w:rsidP="000E51BE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0E51BE">
        <w:rPr>
          <w:rFonts w:ascii="Times New Roman" w:hAnsi="Times New Roman" w:cs="Times New Roman"/>
          <w:bCs/>
        </w:rPr>
        <w:t>Муниципальный округ Можгинский район Удмуртской</w:t>
      </w:r>
      <w:r w:rsidRPr="005C41DC">
        <w:rPr>
          <w:rFonts w:ascii="Times New Roman" w:hAnsi="Times New Roman" w:cs="Times New Roman"/>
          <w:bCs/>
        </w:rPr>
        <w:t xml:space="preserve"> Республики</w:t>
      </w:r>
      <w:r w:rsidRPr="005C41DC">
        <w:rPr>
          <w:rFonts w:ascii="Times New Roman" w:hAnsi="Times New Roman" w:cs="Times New Roman"/>
        </w:rPr>
        <w:t xml:space="preserve">» (далее - Администрация района),  Управление финансов </w:t>
      </w:r>
      <w:r w:rsidRPr="000E51BE">
        <w:rPr>
          <w:rFonts w:ascii="Times New Roman" w:hAnsi="Times New Roman" w:cs="Times New Roman"/>
        </w:rPr>
        <w:t xml:space="preserve">Администрации района (далее – Управление финансов). </w:t>
      </w:r>
    </w:p>
    <w:p w:rsidR="002B3FD6" w:rsidRPr="000E51BE" w:rsidRDefault="002B3FD6" w:rsidP="000E51B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0E51BE" w:rsidRDefault="002B3FD6" w:rsidP="000E51B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0E51BE" w:rsidRDefault="008A5BD1" w:rsidP="000E51B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0E51BE" w:rsidRPr="000E51BE" w:rsidRDefault="005C41DC" w:rsidP="000E51BE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51BE">
        <w:rPr>
          <w:rFonts w:ascii="Times New Roman" w:hAnsi="Times New Roman" w:cs="Times New Roman"/>
          <w:sz w:val="22"/>
          <w:szCs w:val="22"/>
        </w:rPr>
        <w:t>1</w:t>
      </w:r>
      <w:r w:rsidR="000E51BE" w:rsidRPr="000E51BE">
        <w:rPr>
          <w:rFonts w:ascii="Times New Roman" w:hAnsi="Times New Roman" w:cs="Times New Roman"/>
          <w:sz w:val="22"/>
          <w:szCs w:val="22"/>
        </w:rPr>
        <w:t xml:space="preserve"> Проектом Решения о бюджете предлагается увеличить  доходную часть бюджета сельского поселения на сумму 16,2 тыс. руб., из них  за счет увеличения налоговых и   неналоговых доходов  на сумму 62,0 тыс. руб.  и уменьшения безвозмездных поступлений на сумму 45,8 тыс. руб. Общий объем доходов предлагается в сумме 4 747,5 тыс. руб., или 100,3% к 4 731,3 тыс.</w:t>
      </w:r>
      <w:r w:rsidR="000E51BE">
        <w:rPr>
          <w:rFonts w:ascii="Times New Roman" w:hAnsi="Times New Roman" w:cs="Times New Roman"/>
          <w:sz w:val="22"/>
          <w:szCs w:val="22"/>
        </w:rPr>
        <w:t xml:space="preserve"> </w:t>
      </w:r>
      <w:r w:rsidR="000E51BE" w:rsidRPr="000E51BE">
        <w:rPr>
          <w:rFonts w:ascii="Times New Roman" w:hAnsi="Times New Roman" w:cs="Times New Roman"/>
          <w:sz w:val="22"/>
          <w:szCs w:val="22"/>
        </w:rPr>
        <w:t xml:space="preserve">руб. первоначально утвержденным. </w:t>
      </w:r>
      <w:proofErr w:type="gramEnd"/>
    </w:p>
    <w:p w:rsidR="000E51BE" w:rsidRPr="000E51BE" w:rsidRDefault="000E51BE" w:rsidP="000E51B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E51BE">
        <w:rPr>
          <w:rFonts w:ascii="Times New Roman" w:hAnsi="Times New Roman" w:cs="Times New Roman"/>
        </w:rPr>
        <w:t>Также проектом Решения о бюджете предлагается доходную часть бюджета сельского поселения на 2023 год уменьшить на сумму 4,5 тыс. руб., в части уменьшения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среды, и общий объем доходов составит в размере 4 856,5 тыс. руб. к 4 861,1 тыс. руб. первоначально предусмотренном в</w:t>
      </w:r>
      <w:proofErr w:type="gramEnd"/>
      <w:r w:rsidRPr="000E51BE">
        <w:rPr>
          <w:rFonts w:ascii="Times New Roman" w:hAnsi="Times New Roman" w:cs="Times New Roman"/>
        </w:rPr>
        <w:t xml:space="preserve"> </w:t>
      </w:r>
      <w:proofErr w:type="gramStart"/>
      <w:r w:rsidRPr="000E51BE">
        <w:rPr>
          <w:rFonts w:ascii="Times New Roman" w:hAnsi="Times New Roman" w:cs="Times New Roman"/>
        </w:rPr>
        <w:t>бюджете</w:t>
      </w:r>
      <w:proofErr w:type="gramEnd"/>
      <w:r w:rsidRPr="000E51BE">
        <w:rPr>
          <w:rFonts w:ascii="Times New Roman" w:hAnsi="Times New Roman" w:cs="Times New Roman"/>
        </w:rPr>
        <w:t xml:space="preserve"> сельского поселения.</w:t>
      </w:r>
    </w:p>
    <w:p w:rsidR="000E51BE" w:rsidRPr="000E51BE" w:rsidRDefault="000E51BE" w:rsidP="000E51BE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E51BE">
        <w:rPr>
          <w:rFonts w:ascii="Times New Roman" w:hAnsi="Times New Roman" w:cs="Times New Roman"/>
          <w:sz w:val="22"/>
          <w:szCs w:val="22"/>
        </w:rPr>
        <w:lastRenderedPageBreak/>
        <w:t>2. Расходную часть бюджета сельского поселения предлагается увеличить на  сумму 308,0 тыс. руб. и расходы составят в сумме 4 731,3 тыс. руб. к 5 039,3 тыс. руб., или 106,5%  от  первоначального плана. Увеличение бюджетных ассигнований планируется по разделам:  «</w:t>
      </w:r>
      <w:r w:rsidRPr="000E51BE">
        <w:rPr>
          <w:rFonts w:ascii="Times New Roman" w:hAnsi="Times New Roman" w:cs="Times New Roman"/>
          <w:bCs/>
          <w:sz w:val="22"/>
          <w:szCs w:val="22"/>
        </w:rPr>
        <w:t>Общегосударственные вопросы» на сумму 15,6 тыс. руб.  и «</w:t>
      </w:r>
      <w:r w:rsidRPr="000E51BE">
        <w:rPr>
          <w:rFonts w:ascii="Times New Roman" w:hAnsi="Times New Roman" w:cs="Times New Roman"/>
          <w:sz w:val="22"/>
          <w:szCs w:val="22"/>
        </w:rPr>
        <w:t>Жилищно-коммунальное хозяйство</w:t>
      </w:r>
      <w:r w:rsidRPr="000E51BE">
        <w:rPr>
          <w:rFonts w:ascii="Times New Roman" w:hAnsi="Times New Roman" w:cs="Times New Roman"/>
          <w:bCs/>
          <w:sz w:val="22"/>
          <w:szCs w:val="22"/>
        </w:rPr>
        <w:t xml:space="preserve">» на сумму 292,4 тыс. руб. </w:t>
      </w:r>
    </w:p>
    <w:p w:rsidR="000E51BE" w:rsidRDefault="000E51BE" w:rsidP="000E51BE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 xml:space="preserve">3. </w:t>
      </w:r>
      <w:proofErr w:type="gramStart"/>
      <w:r w:rsidRPr="000E51BE">
        <w:rPr>
          <w:rFonts w:ascii="Times New Roman" w:hAnsi="Times New Roman" w:cs="Times New Roman"/>
        </w:rPr>
        <w:t>Проектом Решения о бюджете по доходам в сумме 4 747,5  тыс. руб., расходам в сумме 5 039,3  тыс. руб., предлагается  установить  дефицит бюджета в размере 291,8 тыс. руб.,  или составит 18,3% от утвержденного общего годового объема доходов бюджета сельского поселения,  без учета утвержденного объема безвозмездных поступлений и (или) поступлений налоговых доходов по дополнительным нормативам отчислений, т.е. превысит требования,  установленные</w:t>
      </w:r>
      <w:proofErr w:type="gramEnd"/>
      <w:r w:rsidRPr="000E51BE">
        <w:rPr>
          <w:rFonts w:ascii="Times New Roman" w:hAnsi="Times New Roman" w:cs="Times New Roman"/>
        </w:rPr>
        <w:t xml:space="preserve"> п. 3 ст. 92.1 БК РФ. В соответствии со ст. 96 БК РФ  проектом Решения о бюджете  источниками погашения  дефицита бюджета  предусмотрено уменьшение  остатков денежных средств на счете  бюджета по состоянию на  01.01.2021г.  в сумме 291,8 тыс. руб.,  следовательно, требования </w:t>
      </w:r>
      <w:r w:rsidRPr="000E51BE">
        <w:rPr>
          <w:rFonts w:ascii="Times New Roman" w:hAnsi="Times New Roman" w:cs="Times New Roman"/>
          <w:bCs/>
        </w:rPr>
        <w:t xml:space="preserve"> по ограничению дефицита бюджета соблюдены. </w:t>
      </w:r>
      <w:r w:rsidRPr="000E51BE">
        <w:rPr>
          <w:rFonts w:ascii="Times New Roman" w:hAnsi="Times New Roman" w:cs="Times New Roman"/>
        </w:rPr>
        <w:t xml:space="preserve"> </w:t>
      </w:r>
    </w:p>
    <w:p w:rsidR="000E51BE" w:rsidRPr="000E51BE" w:rsidRDefault="000E51BE" w:rsidP="000E51BE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 xml:space="preserve">4. Предусматривающие увеличение отдельных </w:t>
      </w:r>
      <w:proofErr w:type="gramStart"/>
      <w:r w:rsidRPr="000E51BE">
        <w:rPr>
          <w:rFonts w:ascii="Times New Roman" w:hAnsi="Times New Roman" w:cs="Times New Roman"/>
        </w:rPr>
        <w:t>направлений расходов бюджета сельского поселения</w:t>
      </w:r>
      <w:proofErr w:type="gramEnd"/>
      <w:r w:rsidRPr="000E51BE">
        <w:rPr>
          <w:rFonts w:ascii="Times New Roman" w:hAnsi="Times New Roman" w:cs="Times New Roman"/>
        </w:rPr>
        <w:t xml:space="preserve"> содержат указание на  источник их финансирования, т.е. соблюден принцип сбалансированности бюджетов (статья 33 БК РФ).</w:t>
      </w:r>
    </w:p>
    <w:p w:rsidR="000E51BE" w:rsidRPr="000E51BE" w:rsidRDefault="000E51BE" w:rsidP="000E51BE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0E51BE" w:rsidRPr="000E51BE" w:rsidRDefault="000E51BE" w:rsidP="000E51BE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51BE">
        <w:rPr>
          <w:rFonts w:ascii="Times New Roman" w:hAnsi="Times New Roman" w:cs="Times New Roman"/>
        </w:rPr>
        <w:t xml:space="preserve">6. </w:t>
      </w:r>
      <w:proofErr w:type="gramStart"/>
      <w:r w:rsidRPr="000E51BE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0E51BE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0E51BE">
        <w:rPr>
          <w:rFonts w:ascii="Times New Roman" w:hAnsi="Times New Roman" w:cs="Times New Roman"/>
        </w:rPr>
        <w:t>от 29.11.2017г. № 209н «</w:t>
      </w:r>
      <w:r w:rsidRPr="000E51BE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0E51BE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0E51BE" w:rsidRPr="000E51BE" w:rsidRDefault="000E51BE" w:rsidP="000E51BE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  <w:proofErr w:type="gramStart"/>
      <w:r w:rsidRPr="000E51BE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0E51BE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0E51BE">
        <w:rPr>
          <w:sz w:val="22"/>
          <w:szCs w:val="22"/>
        </w:rPr>
        <w:t>»  принять к рассмотрению   проект Решения о внесении изменений в решение сельского Совета депутатов от 24 декабря 2020 года № 34.3 «О бюджете муниципального образования «</w:t>
      </w:r>
      <w:r w:rsidRPr="000E51BE">
        <w:rPr>
          <w:bCs/>
          <w:sz w:val="22"/>
          <w:szCs w:val="22"/>
        </w:rPr>
        <w:t>Горнякское</w:t>
      </w:r>
      <w:r w:rsidRPr="000E51BE">
        <w:rPr>
          <w:sz w:val="22"/>
          <w:szCs w:val="22"/>
        </w:rPr>
        <w:t>» на 2021 год и на плановый период 2022</w:t>
      </w:r>
      <w:proofErr w:type="gramEnd"/>
      <w:r w:rsidRPr="000E51BE">
        <w:rPr>
          <w:sz w:val="22"/>
          <w:szCs w:val="22"/>
        </w:rPr>
        <w:t xml:space="preserve"> и 2023 годов»  в  предложенной редакции.</w:t>
      </w:r>
    </w:p>
    <w:p w:rsidR="005414D1" w:rsidRPr="000E51BE" w:rsidRDefault="005414D1" w:rsidP="000E51BE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6E86" w:rsidRPr="000E51BE" w:rsidRDefault="00F50D10" w:rsidP="000E51BE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E51BE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 xml:space="preserve">КСО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380D23" w:rsidRPr="00380D23">
        <w:rPr>
          <w:rFonts w:ascii="Times New Roman" w:hAnsi="Times New Roman" w:cs="Times New Roman"/>
        </w:rPr>
        <w:t>0</w:t>
      </w:r>
      <w:r w:rsidR="000E51BE">
        <w:rPr>
          <w:rFonts w:ascii="Times New Roman" w:hAnsi="Times New Roman" w:cs="Times New Roman"/>
        </w:rPr>
        <w:t>9</w:t>
      </w:r>
      <w:r w:rsidR="00380D23" w:rsidRPr="00380D23">
        <w:rPr>
          <w:rFonts w:ascii="Times New Roman" w:hAnsi="Times New Roman" w:cs="Times New Roman"/>
        </w:rPr>
        <w:t>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04F268F"/>
    <w:multiLevelType w:val="hybridMultilevel"/>
    <w:tmpl w:val="5B4624B8"/>
    <w:lvl w:ilvl="0" w:tplc="56788A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C4CDC"/>
    <w:multiLevelType w:val="hybridMultilevel"/>
    <w:tmpl w:val="C2A4AC26"/>
    <w:lvl w:ilvl="0" w:tplc="6F6637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33ABD"/>
    <w:rsid w:val="00056199"/>
    <w:rsid w:val="000826F5"/>
    <w:rsid w:val="000D6E86"/>
    <w:rsid w:val="000E1A44"/>
    <w:rsid w:val="000E51BE"/>
    <w:rsid w:val="00154D0F"/>
    <w:rsid w:val="00156B8F"/>
    <w:rsid w:val="002631C0"/>
    <w:rsid w:val="00290B82"/>
    <w:rsid w:val="002A0C1F"/>
    <w:rsid w:val="002B3FD6"/>
    <w:rsid w:val="002B528A"/>
    <w:rsid w:val="00355FE5"/>
    <w:rsid w:val="00370354"/>
    <w:rsid w:val="00380D23"/>
    <w:rsid w:val="00394127"/>
    <w:rsid w:val="00403F70"/>
    <w:rsid w:val="00423B24"/>
    <w:rsid w:val="004549F7"/>
    <w:rsid w:val="004D3F4A"/>
    <w:rsid w:val="005035ED"/>
    <w:rsid w:val="005414D1"/>
    <w:rsid w:val="00584561"/>
    <w:rsid w:val="005C41DC"/>
    <w:rsid w:val="005C611A"/>
    <w:rsid w:val="005C730E"/>
    <w:rsid w:val="005E2BD5"/>
    <w:rsid w:val="0065572B"/>
    <w:rsid w:val="00663F3C"/>
    <w:rsid w:val="006E6877"/>
    <w:rsid w:val="00774348"/>
    <w:rsid w:val="007A4508"/>
    <w:rsid w:val="007C6E57"/>
    <w:rsid w:val="007F0DFB"/>
    <w:rsid w:val="0082033D"/>
    <w:rsid w:val="008448F2"/>
    <w:rsid w:val="008A5BD1"/>
    <w:rsid w:val="008B594E"/>
    <w:rsid w:val="009C789A"/>
    <w:rsid w:val="009E150C"/>
    <w:rsid w:val="00A70DD0"/>
    <w:rsid w:val="00A738BA"/>
    <w:rsid w:val="00A913E1"/>
    <w:rsid w:val="00AC4407"/>
    <w:rsid w:val="00AD40C3"/>
    <w:rsid w:val="00AF7926"/>
    <w:rsid w:val="00BA572D"/>
    <w:rsid w:val="00BC546C"/>
    <w:rsid w:val="00C07BF4"/>
    <w:rsid w:val="00CB153C"/>
    <w:rsid w:val="00CF29FB"/>
    <w:rsid w:val="00D821B7"/>
    <w:rsid w:val="00D84E45"/>
    <w:rsid w:val="00DC3BC3"/>
    <w:rsid w:val="00E14B63"/>
    <w:rsid w:val="00E40C35"/>
    <w:rsid w:val="00E877C3"/>
    <w:rsid w:val="00E97F90"/>
    <w:rsid w:val="00F12E9E"/>
    <w:rsid w:val="00F42438"/>
    <w:rsid w:val="00F454EE"/>
    <w:rsid w:val="00F50D10"/>
    <w:rsid w:val="00F64EA4"/>
    <w:rsid w:val="00F71D85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2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2021-12-17T12:21:00Z</dcterms:created>
  <dcterms:modified xsi:type="dcterms:W3CDTF">2021-12-20T05:53:00Z</dcterms:modified>
</cp:coreProperties>
</file>